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BB" w:rsidRDefault="005D48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48BB" w:rsidRDefault="005D48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48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8BB" w:rsidRDefault="005D48BB">
            <w:pPr>
              <w:pStyle w:val="ConsPlusNormal"/>
            </w:pPr>
            <w:r>
              <w:t>22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8BB" w:rsidRDefault="005D48BB">
            <w:pPr>
              <w:pStyle w:val="ConsPlusNormal"/>
              <w:jc w:val="right"/>
            </w:pPr>
            <w:r>
              <w:t>N 65-ЗО</w:t>
            </w:r>
          </w:p>
        </w:tc>
      </w:tr>
    </w:tbl>
    <w:p w:rsidR="005D48BB" w:rsidRDefault="005D4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8BB" w:rsidRDefault="005D48BB">
      <w:pPr>
        <w:pStyle w:val="ConsPlusNormal"/>
        <w:jc w:val="both"/>
      </w:pPr>
    </w:p>
    <w:p w:rsidR="005D48BB" w:rsidRDefault="005D48BB">
      <w:pPr>
        <w:pStyle w:val="ConsPlusTitle"/>
        <w:jc w:val="center"/>
      </w:pPr>
      <w:r>
        <w:t>ЗАКОН</w:t>
      </w:r>
    </w:p>
    <w:p w:rsidR="005D48BB" w:rsidRDefault="005D48BB">
      <w:pPr>
        <w:pStyle w:val="ConsPlusTitle"/>
        <w:jc w:val="both"/>
      </w:pPr>
    </w:p>
    <w:p w:rsidR="005D48BB" w:rsidRDefault="005D48BB">
      <w:pPr>
        <w:pStyle w:val="ConsPlusTitle"/>
        <w:jc w:val="center"/>
      </w:pPr>
      <w:r>
        <w:t>УЛЬЯНОВСКОЙ ОБЛАСТИ</w:t>
      </w:r>
    </w:p>
    <w:p w:rsidR="005D48BB" w:rsidRDefault="005D48BB">
      <w:pPr>
        <w:pStyle w:val="ConsPlusTitle"/>
        <w:jc w:val="both"/>
      </w:pPr>
    </w:p>
    <w:p w:rsidR="005D48BB" w:rsidRDefault="005D48BB">
      <w:pPr>
        <w:pStyle w:val="ConsPlusTitle"/>
        <w:jc w:val="center"/>
      </w:pPr>
      <w:r>
        <w:t>О ПОРЯДКЕ ПРЕДВАРИТЕЛЬНОГО УВЕДОМЛЕНИЯ ГУБЕРНАТОРА</w:t>
      </w:r>
    </w:p>
    <w:p w:rsidR="005D48BB" w:rsidRDefault="005D48BB">
      <w:pPr>
        <w:pStyle w:val="ConsPlusTitle"/>
        <w:jc w:val="center"/>
      </w:pPr>
      <w:r>
        <w:t>УЛЬЯНОВСКОЙ ОБЛАСТИ ОБ УЧАСТИИ ЛИЦА, ЗАМЕЩАЮЩЕГО</w:t>
      </w:r>
    </w:p>
    <w:p w:rsidR="005D48BB" w:rsidRDefault="005D48BB">
      <w:pPr>
        <w:pStyle w:val="ConsPlusTitle"/>
        <w:jc w:val="center"/>
      </w:pPr>
      <w:r>
        <w:t>МУНИЦИПАЛЬНУЮ ДОЛЖНОСТЬ В МУНИЦИПАЛЬНОМ ОБРАЗОВАНИИ</w:t>
      </w:r>
    </w:p>
    <w:p w:rsidR="005D48BB" w:rsidRDefault="005D48BB">
      <w:pPr>
        <w:pStyle w:val="ConsPlusTitle"/>
        <w:jc w:val="center"/>
      </w:pPr>
      <w:proofErr w:type="gramStart"/>
      <w:r>
        <w:t>УЛЬЯНОВСКОЙ ОБЛАСТИ И ОСУЩЕСТВЛЯЮЩЕГО СВОИ ПОЛНОМОЧИЯ</w:t>
      </w:r>
      <w:proofErr w:type="gramEnd"/>
    </w:p>
    <w:p w:rsidR="005D48BB" w:rsidRDefault="005D48BB">
      <w:pPr>
        <w:pStyle w:val="ConsPlusTitle"/>
        <w:jc w:val="center"/>
      </w:pPr>
      <w:r>
        <w:t>НА ПОСТОЯННОЙ ОСНОВЕ, НА БЕЗВОЗМЕЗДНОЙ ОСНОВЕ В УПРАВЛЕНИИ</w:t>
      </w:r>
    </w:p>
    <w:p w:rsidR="005D48BB" w:rsidRDefault="005D48BB">
      <w:pPr>
        <w:pStyle w:val="ConsPlusTitle"/>
        <w:jc w:val="center"/>
      </w:pPr>
      <w:proofErr w:type="gramStart"/>
      <w:r>
        <w:t>НЕКОММЕРЧЕСКОЙ ОРГАНИЗАЦИЕЙ (КРОМЕ УЧАСТИЯ В УПРАВЛЕНИИ</w:t>
      </w:r>
      <w:proofErr w:type="gramEnd"/>
    </w:p>
    <w:p w:rsidR="005D48BB" w:rsidRDefault="005D48BB">
      <w:pPr>
        <w:pStyle w:val="ConsPlusTitle"/>
        <w:jc w:val="center"/>
      </w:pPr>
      <w:r>
        <w:t>ПОЛИТИЧЕСКОЙ ПАРТИЕЙ, ОРГАНОМ ПРОФЕССИОНАЛЬНОГО СОЮЗА, В ТОМ</w:t>
      </w:r>
    </w:p>
    <w:p w:rsidR="005D48BB" w:rsidRDefault="005D48BB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ВЫБОРНЫМ ОРГАНОМ ПЕРВИЧНОЙ ПРОФСОЮЗНОЙ ОРГАНИЗАЦИИ,</w:t>
      </w:r>
    </w:p>
    <w:p w:rsidR="005D48BB" w:rsidRDefault="005D48BB">
      <w:pPr>
        <w:pStyle w:val="ConsPlusTitle"/>
        <w:jc w:val="center"/>
      </w:pPr>
      <w:proofErr w:type="gramStart"/>
      <w:r>
        <w:t>СОЗДАННОЙ В ОРГАНЕ МЕСТНОГО САМОУПРАВЛЕНИЯ, АППАРАТЕ</w:t>
      </w:r>
      <w:proofErr w:type="gramEnd"/>
    </w:p>
    <w:p w:rsidR="005D48BB" w:rsidRDefault="005D48BB">
      <w:pPr>
        <w:pStyle w:val="ConsPlusTitle"/>
        <w:jc w:val="center"/>
      </w:pPr>
      <w:r>
        <w:t>ИЗБИРАТЕЛЬНОЙ КОМИССИИ МУНИЦИПАЛЬНОГО ОБРАЗОВАНИЯ, УЧАСТИЯ</w:t>
      </w:r>
    </w:p>
    <w:p w:rsidR="005D48BB" w:rsidRDefault="005D48BB">
      <w:pPr>
        <w:pStyle w:val="ConsPlusTitle"/>
        <w:jc w:val="center"/>
      </w:pPr>
      <w:r>
        <w:t>В СЪЕЗДЕ (КОНФЕРЕНЦИИ) ИЛИ ОБЩЕМ СОБРАНИИ ИНОЙ ОБЩЕСТВЕННОЙ</w:t>
      </w:r>
    </w:p>
    <w:p w:rsidR="005D48BB" w:rsidRDefault="005D48BB">
      <w:pPr>
        <w:pStyle w:val="ConsPlusTitle"/>
        <w:jc w:val="center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 ГАРАЖНОГО</w:t>
      </w:r>
    </w:p>
    <w:p w:rsidR="005D48BB" w:rsidRDefault="005D48BB">
      <w:pPr>
        <w:pStyle w:val="ConsPlusTitle"/>
        <w:jc w:val="center"/>
      </w:pPr>
      <w:proofErr w:type="gramStart"/>
      <w:r>
        <w:t>КООПЕРАТИВОВ, ТОВАРИЩЕСТВА СОБСТВЕННИКОВ НЕДВИЖИМОСТИ)</w:t>
      </w:r>
      <w:proofErr w:type="gramEnd"/>
    </w:p>
    <w:p w:rsidR="005D48BB" w:rsidRDefault="005D48BB">
      <w:pPr>
        <w:pStyle w:val="ConsPlusNormal"/>
        <w:jc w:val="both"/>
      </w:pPr>
    </w:p>
    <w:p w:rsidR="005D48BB" w:rsidRDefault="005D48BB">
      <w:pPr>
        <w:pStyle w:val="ConsPlusNormal"/>
        <w:jc w:val="right"/>
      </w:pPr>
      <w:proofErr w:type="gramStart"/>
      <w:r>
        <w:t>Принят</w:t>
      </w:r>
      <w:proofErr w:type="gramEnd"/>
    </w:p>
    <w:p w:rsidR="005D48BB" w:rsidRDefault="005D48BB">
      <w:pPr>
        <w:pStyle w:val="ConsPlusNormal"/>
        <w:jc w:val="right"/>
      </w:pPr>
      <w:r>
        <w:t>Законодательным Собранием</w:t>
      </w:r>
    </w:p>
    <w:p w:rsidR="005D48BB" w:rsidRDefault="005D48BB">
      <w:pPr>
        <w:pStyle w:val="ConsPlusNormal"/>
        <w:jc w:val="right"/>
      </w:pPr>
      <w:r>
        <w:t>Ульяновской области</w:t>
      </w:r>
    </w:p>
    <w:p w:rsidR="005D48BB" w:rsidRDefault="005D48BB">
      <w:pPr>
        <w:pStyle w:val="ConsPlusNormal"/>
        <w:jc w:val="right"/>
      </w:pPr>
      <w:r>
        <w:t>17 июня 2020 года</w:t>
      </w:r>
    </w:p>
    <w:p w:rsidR="005D48BB" w:rsidRDefault="005D48BB">
      <w:pPr>
        <w:pStyle w:val="ConsPlusNormal"/>
        <w:jc w:val="both"/>
      </w:pPr>
    </w:p>
    <w:p w:rsidR="005D48BB" w:rsidRDefault="005D48BB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5D48BB" w:rsidRDefault="005D48BB">
      <w:pPr>
        <w:pStyle w:val="ConsPlusNormal"/>
        <w:jc w:val="both"/>
      </w:pPr>
    </w:p>
    <w:p w:rsidR="005D48BB" w:rsidRDefault="005D48BB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5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от 25 декабря 2008 года N 273-ФЗ "О противодействии коррупции" устанавливает порядок предварительного уведомления Губернатора Ульяновской области об участии лица, замещающего муниципальную должность в муниципальном образовании Ульяновской области и осуществляющего свои полномочия на постоянной основе (далее - лицо, замещающее муниципальную должность), на безвозмездной основе в управлении некоммерческой организацией</w:t>
      </w:r>
      <w:proofErr w:type="gramEnd"/>
      <w:r>
        <w:t xml:space="preserve"> (</w:t>
      </w:r>
      <w:proofErr w:type="gramStart"/>
      <w:r>
        <w:t>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  <w:proofErr w:type="gramEnd"/>
    </w:p>
    <w:p w:rsidR="005D48BB" w:rsidRDefault="005D48BB">
      <w:pPr>
        <w:pStyle w:val="ConsPlusNormal"/>
        <w:jc w:val="both"/>
      </w:pPr>
    </w:p>
    <w:p w:rsidR="005D48BB" w:rsidRDefault="005D48BB">
      <w:pPr>
        <w:pStyle w:val="ConsPlusTitle"/>
        <w:ind w:firstLine="540"/>
        <w:jc w:val="both"/>
        <w:outlineLvl w:val="0"/>
      </w:pPr>
      <w:r>
        <w:t>Статья 2. Порядок предварительного уведомления Губернатора Ульяновской области об участии лица, замещающего муниципальную должность, на безвозмездной основе в управлении некоммерческой организацией</w:t>
      </w:r>
    </w:p>
    <w:p w:rsidR="005D48BB" w:rsidRDefault="005D48BB">
      <w:pPr>
        <w:pStyle w:val="ConsPlusNormal"/>
        <w:jc w:val="both"/>
      </w:pPr>
    </w:p>
    <w:p w:rsidR="005D48BB" w:rsidRDefault="005D48B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Лицо, замещающее муниципальную должность, не позднее четырнадцати рабочих дней до дня начала его участия на безвозмездной основе в управлении некоммерческой организацией в качестве учредителя (члена, участника) некоммерческой организации, имеющего право принимать решения на общем собрании учредителей (членов, участников) некоммерческой организации, либо в качестве единоличного исполнительного органа или члена коллегиального органа некоммерческой организации представляет Губернатору Ульяновской области через </w:t>
      </w:r>
      <w:r>
        <w:lastRenderedPageBreak/>
        <w:t>образованное в Правительстве</w:t>
      </w:r>
      <w:proofErr w:type="gramEnd"/>
      <w:r>
        <w:t xml:space="preserve"> Ульяновской области подразделение, уполномоченное в сфере профилактики коррупционных и иных правонарушений (далее - уполномоченное подразделение), непосредственно при посещении уполномоченного подразделения либо регистрируемым почтовым отправлением уведомление о намерении участвовать на безвозмездной основе в управлении некоммерческой организацией (далее - уведомление). Уведомление подписывается лицом, замещающим муниципальную должность, и должно </w:t>
      </w:r>
      <w:proofErr w:type="gramStart"/>
      <w:r>
        <w:t>содержать</w:t>
      </w:r>
      <w:proofErr w:type="gramEnd"/>
      <w:r>
        <w:t xml:space="preserve"> в том числе сведения о наименовании и основном государственном регистрационном номере некоммерческой организации, участвовать в управлении которой на безвозмездной основе предполагает лицо, замещающее муниципальную должность, основных видах осуществляемой ею деятельности, а также о том, в каком качестве лицо, замещающее муниципальную должность, будет участвовать на безвозмездной основе в управлении этой некоммерческой организацией. Форма уведомления устанавливается Губернатором Ульяновской области.</w:t>
      </w:r>
    </w:p>
    <w:p w:rsidR="005D48BB" w:rsidRDefault="005D48B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Уполномоченное подразделение в день получения уведомления регистрирует его в журнале, форма и порядок ведения которого устанавливаются Губернатором Ульяновской области, и в течение трех рабочих дней со дня регистрации уведомления составляет заключение, в котором в том числе должны содержаться выводы о том, приведет ли участие лица, замещающего муниципальную должность, на безвозмездной основе в управлении некоммерческой организацией к несоблюдению им ограничений и</w:t>
      </w:r>
      <w:proofErr w:type="gramEnd"/>
      <w:r>
        <w:t xml:space="preserve"> запретов, установленных федеральными законами в целях противодействия коррупции, и (или) к возникновению у него конфликта интересов или нет (далее - заключение). Заключение должно быть подписано руководителем уполномоченного подразделения или его заместителем.</w:t>
      </w:r>
    </w:p>
    <w:p w:rsidR="005D48BB" w:rsidRDefault="005D48BB">
      <w:pPr>
        <w:pStyle w:val="ConsPlusNormal"/>
        <w:spacing w:before="220"/>
        <w:ind w:firstLine="540"/>
        <w:jc w:val="both"/>
      </w:pPr>
      <w:r>
        <w:t>3. Уполномоченное подразделение не позднее четвертого рабочего дня, следующего за днем регистрации уведомления, обеспечивает представление уведомления и заключения Губернатору Ульяновской области для рассмотрения.</w:t>
      </w:r>
    </w:p>
    <w:p w:rsidR="005D48BB" w:rsidRDefault="005D48BB">
      <w:pPr>
        <w:pStyle w:val="ConsPlusNormal"/>
        <w:spacing w:before="220"/>
        <w:ind w:firstLine="540"/>
        <w:jc w:val="both"/>
      </w:pPr>
      <w:r>
        <w:t xml:space="preserve">4. Губернатор Ульяновской области в течение трех рабочих дней со дня получения уведомления и заключения рассматривает их и возвращает со своей резолюцией в уполномоченное подразделение. В резолюции Губернатора Ульяновской области должна </w:t>
      </w:r>
      <w:proofErr w:type="gramStart"/>
      <w:r>
        <w:t>содержаться</w:t>
      </w:r>
      <w:proofErr w:type="gramEnd"/>
      <w:r>
        <w:t xml:space="preserve"> в том числе информация о согласии либо несогласии Губернатора Ульяновской области с содержащимися в заключении выводами.</w:t>
      </w:r>
    </w:p>
    <w:p w:rsidR="005D48BB" w:rsidRDefault="005D48BB">
      <w:pPr>
        <w:pStyle w:val="ConsPlusNormal"/>
        <w:spacing w:before="220"/>
        <w:ind w:firstLine="540"/>
        <w:jc w:val="both"/>
      </w:pPr>
      <w:r>
        <w:t xml:space="preserve">5. Уполномоченное подразделение не позднее первого рабочего дня, следующего за днем возвращения уведомления и заключения, направляет копии уведомления и заключения в орган местного самоуправления (муниципальный орган) муниципального образования Ульяновской области, в котором лицо, представившее уведомление, замещает муниципальную должность, а копию заключения, кроме того, лицу, замещающему муниципальную должность. </w:t>
      </w:r>
      <w:proofErr w:type="gramStart"/>
      <w:r>
        <w:t>При этом в случае если в резолюции Губернатора Ульяновской области содержится информация о согласии с содержащимися в заключении выводами о том, что участие лица, замещающего муниципальную должность, на безвозмездной основе в управлении некоммерческой организацией приведет к несоблюдению им ограничений и запретов, установленных федеральными законами в целях противодействия коррупции, и (или) к возникновению у него конфликта интересов, уполномоченное подразделение принимает входящие</w:t>
      </w:r>
      <w:proofErr w:type="gramEnd"/>
      <w:r>
        <w:t xml:space="preserve"> в его компетенцию меры, направленные на недопущение несоблюдения лицом, замещающим муниципальную должность, ограничений и запретов, установленных федеральными законами в целях противодействия коррупции, и (или) предотвращение либо урегулирование конфликта интересов.</w:t>
      </w:r>
    </w:p>
    <w:p w:rsidR="005D48BB" w:rsidRDefault="005D48BB">
      <w:pPr>
        <w:pStyle w:val="ConsPlusNormal"/>
        <w:jc w:val="both"/>
      </w:pPr>
    </w:p>
    <w:p w:rsidR="005D48BB" w:rsidRDefault="005D48BB">
      <w:pPr>
        <w:pStyle w:val="ConsPlusNormal"/>
        <w:jc w:val="right"/>
      </w:pPr>
      <w:r>
        <w:t>Губернатор</w:t>
      </w:r>
    </w:p>
    <w:p w:rsidR="005D48BB" w:rsidRDefault="005D48BB">
      <w:pPr>
        <w:pStyle w:val="ConsPlusNormal"/>
        <w:jc w:val="right"/>
      </w:pPr>
      <w:r>
        <w:t>Ульяновской области</w:t>
      </w:r>
    </w:p>
    <w:p w:rsidR="005D48BB" w:rsidRDefault="005D48BB">
      <w:pPr>
        <w:pStyle w:val="ConsPlusNormal"/>
        <w:jc w:val="right"/>
      </w:pPr>
      <w:r>
        <w:t>С.И.МОРОЗОВ</w:t>
      </w:r>
    </w:p>
    <w:p w:rsidR="005D48BB" w:rsidRDefault="005D48BB">
      <w:pPr>
        <w:pStyle w:val="ConsPlusNormal"/>
      </w:pPr>
      <w:r>
        <w:t>Ульяновск</w:t>
      </w:r>
    </w:p>
    <w:p w:rsidR="005D48BB" w:rsidRDefault="005D48BB">
      <w:pPr>
        <w:pStyle w:val="ConsPlusNormal"/>
        <w:spacing w:before="220"/>
      </w:pPr>
      <w:r>
        <w:t>22 июня 2020 года</w:t>
      </w:r>
    </w:p>
    <w:p w:rsidR="005D48BB" w:rsidRDefault="005D48BB">
      <w:pPr>
        <w:pStyle w:val="ConsPlusNormal"/>
        <w:spacing w:before="220"/>
      </w:pPr>
      <w:r>
        <w:lastRenderedPageBreak/>
        <w:t>N 65-ЗО</w:t>
      </w:r>
    </w:p>
    <w:p w:rsidR="005D48BB" w:rsidRDefault="005D48BB">
      <w:pPr>
        <w:pStyle w:val="ConsPlusNormal"/>
        <w:jc w:val="both"/>
      </w:pPr>
    </w:p>
    <w:p w:rsidR="005D48BB" w:rsidRDefault="005D48BB">
      <w:pPr>
        <w:pStyle w:val="ConsPlusNormal"/>
        <w:jc w:val="both"/>
      </w:pPr>
    </w:p>
    <w:p w:rsidR="005D48BB" w:rsidRDefault="005D4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5D48BB"/>
    <w:sectPr w:rsidR="00E21DEC" w:rsidSect="0062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48BB"/>
    <w:rsid w:val="000A3D93"/>
    <w:rsid w:val="004F2BAA"/>
    <w:rsid w:val="005423B9"/>
    <w:rsid w:val="005D48BB"/>
    <w:rsid w:val="00960E7B"/>
    <w:rsid w:val="00FF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5C32503315B1265A5F8CCE3372321C535B64AA45BB114DF7AF5286E63CDD01982ACFF27F512E5E872A79C90E5D8F5E79DE819E27RDq1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2021-02-16T11:42:00Z</dcterms:created>
  <dcterms:modified xsi:type="dcterms:W3CDTF">2021-02-16T11:42:00Z</dcterms:modified>
</cp:coreProperties>
</file>